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669D" w:rsidRPr="00E3669D" w:rsidRDefault="00E3669D" w:rsidP="00E3669D">
      <w:pPr>
        <w:spacing w:before="100" w:beforeAutospacing="1" w:after="100" w:afterAutospacing="1"/>
        <w:jc w:val="both"/>
        <w:outlineLvl w:val="0"/>
        <w:rPr>
          <w:rFonts w:ascii="Times New Roman" w:eastAsia="Times New Roman" w:hAnsi="Times New Roman" w:cs="Times New Roman"/>
          <w:b/>
          <w:bCs/>
          <w:color w:val="000000"/>
          <w:kern w:val="36"/>
          <w:sz w:val="48"/>
          <w:szCs w:val="48"/>
          <w:lang w:eastAsia="en-GB"/>
          <w14:ligatures w14:val="none"/>
        </w:rPr>
      </w:pPr>
      <w:r w:rsidRPr="00E3669D">
        <w:rPr>
          <w:rFonts w:ascii="Times New Roman" w:eastAsia="Times New Roman" w:hAnsi="Times New Roman" w:cs="Times New Roman"/>
          <w:b/>
          <w:bCs/>
          <w:color w:val="000000"/>
          <w:kern w:val="36"/>
          <w:sz w:val="48"/>
          <w:szCs w:val="48"/>
          <w:lang w:eastAsia="en-GB"/>
          <w14:ligatures w14:val="none"/>
        </w:rPr>
        <w:t>CONSTITUTION OF VIJANA JISETI COMMUNITY-BASED ORGANIZATION (CBO)</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PREAMBLE</w:t>
      </w:r>
    </w:p>
    <w:p w:rsidR="00E3669D" w:rsidRPr="00E3669D" w:rsidRDefault="00E3669D" w:rsidP="00E3669D">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We, the youth of Nyamira County, recognizing our collective responsibility to build a healthy, resilient, and economically empowered community; aware of the complex mental health challenges, reproductive health needs, social stigma, and systemic barriers facing young people</w:t>
      </w:r>
      <w:r>
        <w:rPr>
          <w:rFonts w:ascii="Times New Roman" w:eastAsia="Times New Roman" w:hAnsi="Times New Roman" w:cs="Times New Roman"/>
          <w:color w:val="000000"/>
          <w:kern w:val="0"/>
          <w:lang w:val="en-GB" w:eastAsia="en-GB"/>
          <w14:ligatures w14:val="none"/>
        </w:rPr>
        <w:t xml:space="preserve"> </w:t>
      </w:r>
      <w:r w:rsidRPr="00E3669D">
        <w:rPr>
          <w:rFonts w:ascii="Times New Roman" w:eastAsia="Times New Roman" w:hAnsi="Times New Roman" w:cs="Times New Roman"/>
          <w:color w:val="000000"/>
          <w:kern w:val="0"/>
          <w:lang w:eastAsia="en-GB"/>
          <w14:ligatures w14:val="none"/>
        </w:rPr>
        <w:t>particularly teenage mothers and vulnerable adolescent girls; and determined to transform our shared potential into dignity, self-reliance, and community progress, do hereby form and adopt this Constitution to govern </w:t>
      </w:r>
      <w:r w:rsidRPr="00E3669D">
        <w:rPr>
          <w:rFonts w:ascii="Times New Roman" w:eastAsia="Times New Roman" w:hAnsi="Times New Roman" w:cs="Times New Roman"/>
          <w:b/>
          <w:bCs/>
          <w:color w:val="000000"/>
          <w:kern w:val="0"/>
          <w:lang w:eastAsia="en-GB"/>
          <w14:ligatures w14:val="none"/>
        </w:rPr>
        <w:t>VIJANA JISETI</w:t>
      </w:r>
      <w:r w:rsidRPr="00E3669D">
        <w:rPr>
          <w:rFonts w:ascii="Times New Roman" w:eastAsia="Times New Roman" w:hAnsi="Times New Roman" w:cs="Times New Roman"/>
          <w:color w:val="000000"/>
          <w:kern w:val="0"/>
          <w:lang w:eastAsia="en-GB"/>
          <w14:ligatures w14:val="none"/>
        </w:rPr>
        <w:t>.</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1: NAME, LOCATION &amp; REGISTERED OFFICE</w:t>
      </w:r>
    </w:p>
    <w:p w:rsidR="00E3669D" w:rsidRPr="00E3669D" w:rsidRDefault="00E3669D" w:rsidP="00E3669D">
      <w:pPr>
        <w:numPr>
          <w:ilvl w:val="0"/>
          <w:numId w:val="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Name:</w:t>
      </w:r>
      <w:r w:rsidRPr="00E3669D">
        <w:rPr>
          <w:rFonts w:ascii="Times New Roman" w:eastAsia="Times New Roman" w:hAnsi="Times New Roman" w:cs="Times New Roman"/>
          <w:color w:val="000000"/>
          <w:kern w:val="0"/>
          <w:lang w:eastAsia="en-GB"/>
          <w14:ligatures w14:val="none"/>
        </w:rPr>
        <w:t> The name of the organization shall be </w:t>
      </w:r>
      <w:r w:rsidRPr="00E3669D">
        <w:rPr>
          <w:rFonts w:ascii="Times New Roman" w:eastAsia="Times New Roman" w:hAnsi="Times New Roman" w:cs="Times New Roman"/>
          <w:b/>
          <w:bCs/>
          <w:color w:val="000000"/>
          <w:kern w:val="0"/>
          <w:lang w:eastAsia="en-GB"/>
          <w14:ligatures w14:val="none"/>
        </w:rPr>
        <w:t>Vijana Jiseti Community-Based Organization</w:t>
      </w:r>
      <w:r w:rsidRPr="00E3669D">
        <w:rPr>
          <w:rFonts w:ascii="Times New Roman" w:eastAsia="Times New Roman" w:hAnsi="Times New Roman" w:cs="Times New Roman"/>
          <w:color w:val="000000"/>
          <w:kern w:val="0"/>
          <w:lang w:eastAsia="en-GB"/>
          <w14:ligatures w14:val="none"/>
        </w:rPr>
        <w:t> (hereinafter referred to as "the CBO").</w:t>
      </w:r>
    </w:p>
    <w:p w:rsidR="00E3669D" w:rsidRPr="00E3669D" w:rsidRDefault="00E3669D" w:rsidP="00E3669D">
      <w:pPr>
        <w:numPr>
          <w:ilvl w:val="0"/>
          <w:numId w:val="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Legal Status:</w:t>
      </w:r>
      <w:r w:rsidRPr="00E3669D">
        <w:rPr>
          <w:rFonts w:ascii="Times New Roman" w:eastAsia="Times New Roman" w:hAnsi="Times New Roman" w:cs="Times New Roman"/>
          <w:color w:val="000000"/>
          <w:kern w:val="0"/>
          <w:lang w:eastAsia="en-GB"/>
          <w14:ligatures w14:val="none"/>
        </w:rPr>
        <w:t> The CBO shall operate as a non-profit, non-political, non-sectarian Community-Based Organization registered under the Ministry of Labour and Social Protection (Department of Social Development) in Kenya.</w:t>
      </w:r>
    </w:p>
    <w:p w:rsidR="00E3669D" w:rsidRPr="00E3669D" w:rsidRDefault="00E3669D" w:rsidP="00E3669D">
      <w:pPr>
        <w:numPr>
          <w:ilvl w:val="0"/>
          <w:numId w:val="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Area of Operation:</w:t>
      </w:r>
      <w:r w:rsidRPr="00E3669D">
        <w:rPr>
          <w:rFonts w:ascii="Times New Roman" w:eastAsia="Times New Roman" w:hAnsi="Times New Roman" w:cs="Times New Roman"/>
          <w:color w:val="000000"/>
          <w:kern w:val="0"/>
          <w:lang w:eastAsia="en-GB"/>
          <w14:ligatures w14:val="none"/>
        </w:rPr>
        <w:t> The primary area of operation shall be </w:t>
      </w:r>
      <w:r w:rsidRPr="00E3669D">
        <w:rPr>
          <w:rFonts w:ascii="Times New Roman" w:eastAsia="Times New Roman" w:hAnsi="Times New Roman" w:cs="Times New Roman"/>
          <w:b/>
          <w:bCs/>
          <w:color w:val="000000"/>
          <w:kern w:val="0"/>
          <w:lang w:eastAsia="en-GB"/>
          <w14:ligatures w14:val="none"/>
        </w:rPr>
        <w:t>Nyamira County</w:t>
      </w:r>
      <w:r w:rsidRPr="00E3669D">
        <w:rPr>
          <w:rFonts w:ascii="Times New Roman" w:eastAsia="Times New Roman" w:hAnsi="Times New Roman" w:cs="Times New Roman"/>
          <w:color w:val="000000"/>
          <w:kern w:val="0"/>
          <w:lang w:eastAsia="en-GB"/>
          <w14:ligatures w14:val="none"/>
        </w:rPr>
        <w:t>, with full mandate to partner with sub-county, national, and international stakeholders to advance its objectives.</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2: VISION, MISSION, AND CORE VALUES</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2.1 Vision</w:t>
      </w:r>
    </w:p>
    <w:p w:rsidR="00E3669D" w:rsidRPr="00E3669D" w:rsidRDefault="00E3669D" w:rsidP="00E3669D">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A thriving, self-directed generation of youth and young parents in Nyamira County who are mentally healthy, physically empowered, and economically self-reliant.</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2.2 Mission</w:t>
      </w:r>
    </w:p>
    <w:p w:rsidR="00E3669D" w:rsidRPr="00E3669D" w:rsidRDefault="00E3669D" w:rsidP="00E3669D">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To equip, position, and empower young people</w:t>
      </w:r>
      <w:r>
        <w:rPr>
          <w:rFonts w:ascii="Times New Roman" w:eastAsia="Times New Roman" w:hAnsi="Times New Roman" w:cs="Times New Roman"/>
          <w:color w:val="000000"/>
          <w:kern w:val="0"/>
          <w:lang w:val="en-GB" w:eastAsia="en-GB"/>
          <w14:ligatures w14:val="none"/>
        </w:rPr>
        <w:t xml:space="preserve"> </w:t>
      </w:r>
      <w:r w:rsidRPr="00E3669D">
        <w:rPr>
          <w:rFonts w:ascii="Times New Roman" w:eastAsia="Times New Roman" w:hAnsi="Times New Roman" w:cs="Times New Roman"/>
          <w:color w:val="000000"/>
          <w:kern w:val="0"/>
          <w:lang w:eastAsia="en-GB"/>
          <w14:ligatures w14:val="none"/>
        </w:rPr>
        <w:t>with dedicated focus on teenage mothers and vulnerable adolescent girls</w:t>
      </w:r>
      <w:r>
        <w:rPr>
          <w:rFonts w:ascii="Times New Roman" w:eastAsia="Times New Roman" w:hAnsi="Times New Roman" w:cs="Times New Roman"/>
          <w:color w:val="000000"/>
          <w:kern w:val="0"/>
          <w:lang w:val="en-GB" w:eastAsia="en-GB"/>
          <w14:ligatures w14:val="none"/>
        </w:rPr>
        <w:t xml:space="preserve"> </w:t>
      </w:r>
      <w:r w:rsidRPr="00E3669D">
        <w:rPr>
          <w:rFonts w:ascii="Times New Roman" w:eastAsia="Times New Roman" w:hAnsi="Times New Roman" w:cs="Times New Roman"/>
          <w:color w:val="000000"/>
          <w:kern w:val="0"/>
          <w:lang w:eastAsia="en-GB"/>
          <w14:ligatures w14:val="none"/>
        </w:rPr>
        <w:t>through accessible mental health support, comprehensive sexual and reproductive health education, trauma-informed care, and practical hard and soft skills for sustainable livelihoods.</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2.3 Core Values</w:t>
      </w:r>
    </w:p>
    <w:p w:rsidR="00E3669D" w:rsidRPr="00E3669D" w:rsidRDefault="00E3669D" w:rsidP="00E3669D">
      <w:pPr>
        <w:numPr>
          <w:ilvl w:val="0"/>
          <w:numId w:val="2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Agency &amp; Action (</w:t>
      </w:r>
      <w:r w:rsidRPr="00E3669D">
        <w:rPr>
          <w:rFonts w:ascii="Times New Roman" w:eastAsia="Times New Roman" w:hAnsi="Times New Roman" w:cs="Times New Roman"/>
          <w:b/>
          <w:bCs/>
          <w:i/>
          <w:iCs/>
          <w:color w:val="000000"/>
          <w:kern w:val="0"/>
          <w:lang w:eastAsia="en-GB"/>
          <w14:ligatures w14:val="none"/>
        </w:rPr>
        <w:t>Jiseti</w:t>
      </w:r>
      <w:r w:rsidRPr="00E3669D">
        <w:rPr>
          <w:rFonts w:ascii="Times New Roman" w:eastAsia="Times New Roman" w:hAnsi="Times New Roman" w:cs="Times New Roman"/>
          <w:b/>
          <w:bCs/>
          <w:color w:val="000000"/>
          <w:kern w:val="0"/>
          <w:lang w:eastAsia="en-GB"/>
          <w14:ligatures w14:val="none"/>
        </w:rPr>
        <w:t>):</w:t>
      </w:r>
      <w:r w:rsidRPr="00E3669D">
        <w:rPr>
          <w:rFonts w:ascii="Times New Roman" w:eastAsia="Times New Roman" w:hAnsi="Times New Roman" w:cs="Times New Roman"/>
          <w:color w:val="000000"/>
          <w:kern w:val="0"/>
          <w:lang w:eastAsia="en-GB"/>
          <w14:ligatures w14:val="none"/>
        </w:rPr>
        <w:t> We believe youth hold the solutions to their own challenges and actively build pathways to self-reliance.</w:t>
      </w:r>
    </w:p>
    <w:p w:rsidR="00E3669D" w:rsidRPr="00E3669D" w:rsidRDefault="00E3669D" w:rsidP="00E3669D">
      <w:pPr>
        <w:numPr>
          <w:ilvl w:val="0"/>
          <w:numId w:val="2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Compassion &amp; Non-Judgment:</w:t>
      </w:r>
      <w:r w:rsidRPr="00E3669D">
        <w:rPr>
          <w:rFonts w:ascii="Times New Roman" w:eastAsia="Times New Roman" w:hAnsi="Times New Roman" w:cs="Times New Roman"/>
          <w:color w:val="000000"/>
          <w:kern w:val="0"/>
          <w:lang w:eastAsia="en-GB"/>
          <w14:ligatures w14:val="none"/>
        </w:rPr>
        <w:t> We foster a warm, safe, and supportive space free from shame, stigma, or discrimination.</w:t>
      </w:r>
    </w:p>
    <w:p w:rsidR="00E3669D" w:rsidRPr="00E3669D" w:rsidRDefault="00E3669D" w:rsidP="00E3669D">
      <w:pPr>
        <w:numPr>
          <w:ilvl w:val="0"/>
          <w:numId w:val="2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lastRenderedPageBreak/>
        <w:t>Integrity &amp; Accountability:</w:t>
      </w:r>
      <w:r w:rsidRPr="00E3669D">
        <w:rPr>
          <w:rFonts w:ascii="Times New Roman" w:eastAsia="Times New Roman" w:hAnsi="Times New Roman" w:cs="Times New Roman"/>
          <w:color w:val="000000"/>
          <w:kern w:val="0"/>
          <w:lang w:eastAsia="en-GB"/>
          <w14:ligatures w14:val="none"/>
        </w:rPr>
        <w:t> We maintain total transparency in operational, governance, and financial matters.</w:t>
      </w:r>
    </w:p>
    <w:p w:rsidR="00E3669D" w:rsidRPr="00E3669D" w:rsidRDefault="00E3669D" w:rsidP="00E3669D">
      <w:pPr>
        <w:numPr>
          <w:ilvl w:val="0"/>
          <w:numId w:val="2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Confidentiality &amp; Safeguarding:</w:t>
      </w:r>
      <w:r w:rsidRPr="00E3669D">
        <w:rPr>
          <w:rFonts w:ascii="Times New Roman" w:eastAsia="Times New Roman" w:hAnsi="Times New Roman" w:cs="Times New Roman"/>
          <w:color w:val="000000"/>
          <w:kern w:val="0"/>
          <w:lang w:eastAsia="en-GB"/>
          <w14:ligatures w14:val="none"/>
        </w:rPr>
        <w:t> We hold sensitive personal disclosures, health details, and survivor stories with strict privacy and care.</w:t>
      </w:r>
    </w:p>
    <w:p w:rsidR="00E3669D" w:rsidRPr="00E3669D" w:rsidRDefault="00E3669D" w:rsidP="00E3669D">
      <w:pPr>
        <w:numPr>
          <w:ilvl w:val="0"/>
          <w:numId w:val="2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Inclusivity:</w:t>
      </w:r>
      <w:r w:rsidRPr="00E3669D">
        <w:rPr>
          <w:rFonts w:ascii="Times New Roman" w:eastAsia="Times New Roman" w:hAnsi="Times New Roman" w:cs="Times New Roman"/>
          <w:color w:val="000000"/>
          <w:kern w:val="0"/>
          <w:lang w:eastAsia="en-GB"/>
          <w14:ligatures w14:val="none"/>
        </w:rPr>
        <w:t> We welcome all youth regardless of background, gender, social status, or physical ability.</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3: CORE PILLARS AND OBJECTIVES</w:t>
      </w:r>
    </w:p>
    <w:p w:rsidR="00E3669D" w:rsidRPr="00E3669D" w:rsidRDefault="00E3669D" w:rsidP="00E3669D">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The strategic focus of Vijana Jiseti is structured across three interconnected operational pillars:</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3.1 Pillar 1: Mental Health &amp; Psychosocial Wellbeing</w:t>
      </w:r>
    </w:p>
    <w:p w:rsidR="00E3669D" w:rsidRPr="00E3669D" w:rsidRDefault="00E3669D" w:rsidP="00E3669D">
      <w:pPr>
        <w:numPr>
          <w:ilvl w:val="0"/>
          <w:numId w:val="2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Stigma Reduction:</w:t>
      </w:r>
      <w:r w:rsidRPr="00E3669D">
        <w:rPr>
          <w:rFonts w:ascii="Times New Roman" w:eastAsia="Times New Roman" w:hAnsi="Times New Roman" w:cs="Times New Roman"/>
          <w:color w:val="000000"/>
          <w:kern w:val="0"/>
          <w:lang w:eastAsia="en-GB"/>
          <w14:ligatures w14:val="none"/>
        </w:rPr>
        <w:t> Conduct community sensitization to destigmatize mental health challenges, adolescent pregnancy, and emotional trauma among youth.</w:t>
      </w:r>
    </w:p>
    <w:p w:rsidR="00E3669D" w:rsidRPr="00E3669D" w:rsidRDefault="00E3669D" w:rsidP="00E3669D">
      <w:pPr>
        <w:numPr>
          <w:ilvl w:val="0"/>
          <w:numId w:val="2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Safe Spaces &amp; Peer Support:</w:t>
      </w:r>
      <w:r w:rsidRPr="00E3669D">
        <w:rPr>
          <w:rFonts w:ascii="Times New Roman" w:eastAsia="Times New Roman" w:hAnsi="Times New Roman" w:cs="Times New Roman"/>
          <w:color w:val="000000"/>
          <w:kern w:val="0"/>
          <w:lang w:eastAsia="en-GB"/>
          <w14:ligatures w14:val="none"/>
        </w:rPr>
        <w:t> Establish confidential peer-led support groups and wellness circles tailored to young people, with specialized circles for teenage mothers experiencing post-partum depression, anxiety, isolation, or social rejection.</w:t>
      </w:r>
    </w:p>
    <w:p w:rsidR="00E3669D" w:rsidRPr="00E3669D" w:rsidRDefault="00E3669D" w:rsidP="00E3669D">
      <w:pPr>
        <w:numPr>
          <w:ilvl w:val="0"/>
          <w:numId w:val="2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Psychosocial Referrals:</w:t>
      </w:r>
      <w:r w:rsidRPr="00E3669D">
        <w:rPr>
          <w:rFonts w:ascii="Times New Roman" w:eastAsia="Times New Roman" w:hAnsi="Times New Roman" w:cs="Times New Roman"/>
          <w:color w:val="000000"/>
          <w:kern w:val="0"/>
          <w:lang w:eastAsia="en-GB"/>
          <w14:ligatures w14:val="none"/>
        </w:rPr>
        <w:t> Partner with certified counselors, medical officers, and psychological networks for professional intervention when needed.</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3.2 Pillar 2: Sexual and Reproductive Health and Rights (SRHR)</w:t>
      </w:r>
    </w:p>
    <w:p w:rsidR="00E3669D" w:rsidRPr="00E3669D" w:rsidRDefault="00E3669D" w:rsidP="00E3669D">
      <w:pPr>
        <w:numPr>
          <w:ilvl w:val="0"/>
          <w:numId w:val="2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SRHR Education &amp; Prevention:</w:t>
      </w:r>
      <w:r w:rsidRPr="00E3669D">
        <w:rPr>
          <w:rFonts w:ascii="Times New Roman" w:eastAsia="Times New Roman" w:hAnsi="Times New Roman" w:cs="Times New Roman"/>
          <w:color w:val="000000"/>
          <w:kern w:val="0"/>
          <w:lang w:eastAsia="en-GB"/>
          <w14:ligatures w14:val="none"/>
        </w:rPr>
        <w:t> Provide accurate, age-appropriate SRHR education to reduce adolescent pregnancies, eliminate unsafe health practices, combat Gender-Based Violence (GBV), and prevent STIs/HIV.</w:t>
      </w:r>
    </w:p>
    <w:p w:rsidR="00E3669D" w:rsidRPr="00E3669D" w:rsidRDefault="00E3669D" w:rsidP="00E3669D">
      <w:pPr>
        <w:numPr>
          <w:ilvl w:val="0"/>
          <w:numId w:val="2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Youth-Friendly Healthcare Access:</w:t>
      </w:r>
      <w:r w:rsidRPr="00E3669D">
        <w:rPr>
          <w:rFonts w:ascii="Times New Roman" w:eastAsia="Times New Roman" w:hAnsi="Times New Roman" w:cs="Times New Roman"/>
          <w:color w:val="000000"/>
          <w:kern w:val="0"/>
          <w:lang w:eastAsia="en-GB"/>
          <w14:ligatures w14:val="none"/>
        </w:rPr>
        <w:t> Collaborate with health institutions across Nyamira County to connect young people and young mothers with friendly reproductive health services, maternal care, and basic hygiene amenities (including dignity kits).</w:t>
      </w:r>
    </w:p>
    <w:p w:rsidR="00E3669D" w:rsidRPr="00E3669D" w:rsidRDefault="00E3669D" w:rsidP="00E3669D">
      <w:pPr>
        <w:numPr>
          <w:ilvl w:val="0"/>
          <w:numId w:val="2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Advocacy &amp; School Re-Entry:</w:t>
      </w:r>
      <w:r w:rsidRPr="00E3669D">
        <w:rPr>
          <w:rFonts w:ascii="Times New Roman" w:eastAsia="Times New Roman" w:hAnsi="Times New Roman" w:cs="Times New Roman"/>
          <w:color w:val="000000"/>
          <w:kern w:val="0"/>
          <w:lang w:eastAsia="en-GB"/>
          <w14:ligatures w14:val="none"/>
        </w:rPr>
        <w:t> Champion the rights and bodily autonomy of adolescent girls, actively advocating for the re-entry of teenage mothers into formal education or technical institutions following childbirth.</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3.3 Pillar 3: Livelihoods, Skills Development &amp; Economic Re-Integration</w:t>
      </w:r>
    </w:p>
    <w:p w:rsidR="00E3669D" w:rsidRPr="00E3669D" w:rsidRDefault="00E3669D" w:rsidP="00E3669D">
      <w:pPr>
        <w:numPr>
          <w:ilvl w:val="0"/>
          <w:numId w:val="2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Hard/Technical Skills:</w:t>
      </w:r>
      <w:r w:rsidRPr="00E3669D">
        <w:rPr>
          <w:rFonts w:ascii="Times New Roman" w:eastAsia="Times New Roman" w:hAnsi="Times New Roman" w:cs="Times New Roman"/>
          <w:color w:val="000000"/>
          <w:kern w:val="0"/>
          <w:lang w:eastAsia="en-GB"/>
          <w14:ligatures w14:val="none"/>
        </w:rPr>
        <w:t> Deliver practical, market-aligned vocational, agricultural, digital, and artisanal skills training so young people</w:t>
      </w:r>
      <w:r>
        <w:rPr>
          <w:rFonts w:ascii="Times New Roman" w:eastAsia="Times New Roman" w:hAnsi="Times New Roman" w:cs="Times New Roman"/>
          <w:color w:val="000000"/>
          <w:kern w:val="0"/>
          <w:lang w:val="en-GB" w:eastAsia="en-GB"/>
          <w14:ligatures w14:val="none"/>
        </w:rPr>
        <w:t xml:space="preserve"> </w:t>
      </w:r>
      <w:r w:rsidRPr="00E3669D">
        <w:rPr>
          <w:rFonts w:ascii="Times New Roman" w:eastAsia="Times New Roman" w:hAnsi="Times New Roman" w:cs="Times New Roman"/>
          <w:color w:val="000000"/>
          <w:kern w:val="0"/>
          <w:lang w:eastAsia="en-GB"/>
          <w14:ligatures w14:val="none"/>
        </w:rPr>
        <w:t>especially single teenage mothers</w:t>
      </w:r>
      <w:r>
        <w:rPr>
          <w:rFonts w:ascii="Times New Roman" w:eastAsia="Times New Roman" w:hAnsi="Times New Roman" w:cs="Times New Roman"/>
          <w:color w:val="000000"/>
          <w:kern w:val="0"/>
          <w:lang w:val="en-GB" w:eastAsia="en-GB"/>
          <w14:ligatures w14:val="none"/>
        </w:rPr>
        <w:t xml:space="preserve"> </w:t>
      </w:r>
      <w:r w:rsidRPr="00E3669D">
        <w:rPr>
          <w:rFonts w:ascii="Times New Roman" w:eastAsia="Times New Roman" w:hAnsi="Times New Roman" w:cs="Times New Roman"/>
          <w:color w:val="000000"/>
          <w:kern w:val="0"/>
          <w:lang w:eastAsia="en-GB"/>
          <w14:ligatures w14:val="none"/>
        </w:rPr>
        <w:t>can build independent incomes.</w:t>
      </w:r>
    </w:p>
    <w:p w:rsidR="00E3669D" w:rsidRPr="00E3669D" w:rsidRDefault="00E3669D" w:rsidP="00E3669D">
      <w:pPr>
        <w:numPr>
          <w:ilvl w:val="0"/>
          <w:numId w:val="2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Soft &amp; Life Skills:</w:t>
      </w:r>
      <w:r w:rsidRPr="00E3669D">
        <w:rPr>
          <w:rFonts w:ascii="Times New Roman" w:eastAsia="Times New Roman" w:hAnsi="Times New Roman" w:cs="Times New Roman"/>
          <w:color w:val="000000"/>
          <w:kern w:val="0"/>
          <w:lang w:eastAsia="en-GB"/>
          <w14:ligatures w14:val="none"/>
        </w:rPr>
        <w:t> Build capacity in emotional intelligence, positive parenting, financial literacy, effective communication, entrepreneurship, and personal leadership.</w:t>
      </w:r>
    </w:p>
    <w:p w:rsidR="00E3669D" w:rsidRPr="00E3669D" w:rsidRDefault="00E3669D" w:rsidP="00E3669D">
      <w:pPr>
        <w:numPr>
          <w:ilvl w:val="0"/>
          <w:numId w:val="2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Economic Empowerment:</w:t>
      </w:r>
      <w:r w:rsidRPr="00E3669D">
        <w:rPr>
          <w:rFonts w:ascii="Times New Roman" w:eastAsia="Times New Roman" w:hAnsi="Times New Roman" w:cs="Times New Roman"/>
          <w:color w:val="000000"/>
          <w:kern w:val="0"/>
          <w:lang w:eastAsia="en-GB"/>
          <w14:ligatures w14:val="none"/>
        </w:rPr>
        <w:t> Establish internal group-savings initiatives (table banking), micro-mentorships, and links to enterprise funds or job placement opportunities.</w:t>
      </w:r>
    </w:p>
    <w:p w:rsidR="00E3669D" w:rsidRPr="00E3669D" w:rsidRDefault="00E3669D" w:rsidP="00E3669D">
      <w:pPr>
        <w:numPr>
          <w:ilvl w:val="0"/>
          <w:numId w:val="2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Enabling Care Support:</w:t>
      </w:r>
      <w:r w:rsidRPr="00E3669D">
        <w:rPr>
          <w:rFonts w:ascii="Times New Roman" w:eastAsia="Times New Roman" w:hAnsi="Times New Roman" w:cs="Times New Roman"/>
          <w:color w:val="000000"/>
          <w:kern w:val="0"/>
          <w:lang w:eastAsia="en-GB"/>
          <w14:ligatures w14:val="none"/>
        </w:rPr>
        <w:t> Facilitate community-based childcare arrangements during training sessions to ensure teenage mothers can participate fully without neglecting their infants.</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lastRenderedPageBreak/>
        <w:t>ARTICLE 4: MEMBERSHIP &amp; BENEFICIARY ELIGIBILITY</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4.1 Membership Categories</w:t>
      </w:r>
    </w:p>
    <w:p w:rsidR="00E3669D" w:rsidRPr="00E3669D" w:rsidRDefault="00E3669D" w:rsidP="00E3669D">
      <w:pPr>
        <w:numPr>
          <w:ilvl w:val="0"/>
          <w:numId w:val="6"/>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Full Members:</w:t>
      </w:r>
      <w:r w:rsidRPr="00E3669D">
        <w:rPr>
          <w:rFonts w:ascii="Times New Roman" w:eastAsia="Times New Roman" w:hAnsi="Times New Roman" w:cs="Times New Roman"/>
          <w:color w:val="000000"/>
          <w:kern w:val="0"/>
          <w:lang w:eastAsia="en-GB"/>
          <w14:ligatures w14:val="none"/>
        </w:rPr>
        <w:t> Youth aged </w:t>
      </w:r>
      <w:r w:rsidRPr="00E3669D">
        <w:rPr>
          <w:rFonts w:ascii="Times New Roman" w:eastAsia="Times New Roman" w:hAnsi="Times New Roman" w:cs="Times New Roman"/>
          <w:b/>
          <w:bCs/>
          <w:color w:val="000000"/>
          <w:kern w:val="0"/>
          <w:lang w:eastAsia="en-GB"/>
          <w14:ligatures w14:val="none"/>
        </w:rPr>
        <w:t>18 to 35 years</w:t>
      </w:r>
      <w:r w:rsidRPr="00E3669D">
        <w:rPr>
          <w:rFonts w:ascii="Times New Roman" w:eastAsia="Times New Roman" w:hAnsi="Times New Roman" w:cs="Times New Roman"/>
          <w:color w:val="000000"/>
          <w:kern w:val="0"/>
          <w:lang w:eastAsia="en-GB"/>
          <w14:ligatures w14:val="none"/>
        </w:rPr>
        <w:t> residing or working in Nyamira County who pay registration and subscription fees, hold full voting rights, and are eligible for executive election.</w:t>
      </w:r>
    </w:p>
    <w:p w:rsidR="00E3669D" w:rsidRPr="00E3669D" w:rsidRDefault="00E3669D" w:rsidP="00E3669D">
      <w:pPr>
        <w:numPr>
          <w:ilvl w:val="0"/>
          <w:numId w:val="6"/>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Associate Members:</w:t>
      </w:r>
      <w:r w:rsidRPr="00E3669D">
        <w:rPr>
          <w:rFonts w:ascii="Times New Roman" w:eastAsia="Times New Roman" w:hAnsi="Times New Roman" w:cs="Times New Roman"/>
          <w:color w:val="000000"/>
          <w:kern w:val="0"/>
          <w:lang w:eastAsia="en-GB"/>
          <w14:ligatures w14:val="none"/>
        </w:rPr>
        <w:t> Mentors, elders, health practitioners, or legal professionals above 35 years, as well as institutional partners. They offer technical advice and support but hold no voting rights.</w:t>
      </w:r>
    </w:p>
    <w:p w:rsidR="00E3669D" w:rsidRPr="00E3669D" w:rsidRDefault="00E3669D" w:rsidP="00E3669D">
      <w:pPr>
        <w:numPr>
          <w:ilvl w:val="0"/>
          <w:numId w:val="6"/>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Beneficiaries:</w:t>
      </w:r>
      <w:r w:rsidRPr="00E3669D">
        <w:rPr>
          <w:rFonts w:ascii="Times New Roman" w:eastAsia="Times New Roman" w:hAnsi="Times New Roman" w:cs="Times New Roman"/>
          <w:color w:val="000000"/>
          <w:kern w:val="0"/>
          <w:lang w:eastAsia="en-GB"/>
          <w14:ligatures w14:val="none"/>
        </w:rPr>
        <w:t> Adolescent teenage mothers under 18 years and vulnerable youth participating in CBO activities, training programs, and care initiatives. While not voting members due to statutory age limits, they receive full access to CBO support services under strict child protection guidelines.</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4.2 Joining Requirements for Full Members</w:t>
      </w:r>
    </w:p>
    <w:p w:rsidR="00E3669D" w:rsidRPr="00E3669D" w:rsidRDefault="00E3669D" w:rsidP="00E3669D">
      <w:pPr>
        <w:numPr>
          <w:ilvl w:val="0"/>
          <w:numId w:val="7"/>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Submission of a completed Membership Application Form.</w:t>
      </w:r>
    </w:p>
    <w:p w:rsidR="00E3669D" w:rsidRPr="00E3669D" w:rsidRDefault="00E3669D" w:rsidP="00E3669D">
      <w:pPr>
        <w:numPr>
          <w:ilvl w:val="0"/>
          <w:numId w:val="7"/>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 xml:space="preserve">Payment of a non-refundable Registration Fee of </w:t>
      </w:r>
      <w:r>
        <w:rPr>
          <w:rFonts w:ascii="Times New Roman" w:eastAsia="Times New Roman" w:hAnsi="Times New Roman" w:cs="Times New Roman"/>
          <w:color w:val="000000"/>
          <w:kern w:val="0"/>
          <w:lang w:val="en-GB" w:eastAsia="en-GB"/>
          <w14:ligatures w14:val="none"/>
        </w:rPr>
        <w:t>Kenya Shillings One Hundred only (</w:t>
      </w:r>
      <w:r w:rsidRPr="00E3669D">
        <w:rPr>
          <w:rFonts w:ascii="Times New Roman" w:eastAsia="Times New Roman" w:hAnsi="Times New Roman" w:cs="Times New Roman"/>
          <w:color w:val="000000"/>
          <w:kern w:val="0"/>
          <w:lang w:eastAsia="en-GB"/>
          <w14:ligatures w14:val="none"/>
        </w:rPr>
        <w:t xml:space="preserve">KES </w:t>
      </w:r>
      <w:r w:rsidRPr="00E3669D">
        <w:rPr>
          <w:rFonts w:ascii="Times New Roman" w:eastAsia="Times New Roman" w:hAnsi="Times New Roman" w:cs="Times New Roman"/>
          <w:color w:val="000000"/>
          <w:kern w:val="0"/>
          <w:lang w:val="en-GB" w:eastAsia="en-GB"/>
          <w14:ligatures w14:val="none"/>
        </w:rPr>
        <w:t>100</w:t>
      </w:r>
      <w:r>
        <w:rPr>
          <w:rFonts w:ascii="Times New Roman" w:eastAsia="Times New Roman" w:hAnsi="Times New Roman" w:cs="Times New Roman"/>
          <w:color w:val="000000"/>
          <w:kern w:val="0"/>
          <w:lang w:val="en-GB" w:eastAsia="en-GB"/>
          <w14:ligatures w14:val="none"/>
        </w:rPr>
        <w:t>).</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4.3 Termination of Membership</w:t>
      </w:r>
    </w:p>
    <w:p w:rsidR="00E3669D" w:rsidRPr="00E3669D" w:rsidRDefault="00E3669D" w:rsidP="00E3669D">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Full membership may cease through:</w:t>
      </w:r>
    </w:p>
    <w:p w:rsidR="00E3669D" w:rsidRPr="00E3669D" w:rsidRDefault="00E3669D" w:rsidP="00E3669D">
      <w:pPr>
        <w:numPr>
          <w:ilvl w:val="0"/>
          <w:numId w:val="26"/>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Voluntary written resignation submitted to the Secretary.</w:t>
      </w:r>
    </w:p>
    <w:p w:rsidR="00E3669D" w:rsidRPr="00E3669D" w:rsidRDefault="00E3669D" w:rsidP="00E3669D">
      <w:pPr>
        <w:numPr>
          <w:ilvl w:val="0"/>
          <w:numId w:val="26"/>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Expulsion on grounds of gross misconduct, financial fraud, breach of safeguarding policies, or actions bringing the CBO into disrepute (requiring a two-thirds majority vote of the General Assembly after a fair hearing).</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5: GOVERNANCE STRUCTURE</w:t>
      </w:r>
    </w:p>
    <w:p w:rsidR="00E3669D" w:rsidRPr="00E3669D" w:rsidRDefault="00E3669D" w:rsidP="00E3669D">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The CBO shall be governed through two main bodies:</w:t>
      </w:r>
    </w:p>
    <w:p w:rsidR="00E3669D" w:rsidRPr="00E3669D" w:rsidRDefault="00E3669D" w:rsidP="00E3669D">
      <w:pPr>
        <w:numPr>
          <w:ilvl w:val="0"/>
          <w:numId w:val="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The General Assembly (GA):</w:t>
      </w:r>
      <w:r w:rsidRPr="00E3669D">
        <w:rPr>
          <w:rFonts w:ascii="Times New Roman" w:eastAsia="Times New Roman" w:hAnsi="Times New Roman" w:cs="Times New Roman"/>
          <w:color w:val="000000"/>
          <w:kern w:val="0"/>
          <w:lang w:eastAsia="en-GB"/>
          <w14:ligatures w14:val="none"/>
        </w:rPr>
        <w:t> The supreme decision-making body comprising all active Full Members.</w:t>
      </w:r>
    </w:p>
    <w:p w:rsidR="00E3669D" w:rsidRPr="00E3669D" w:rsidRDefault="00E3669D" w:rsidP="00E3669D">
      <w:pPr>
        <w:numPr>
          <w:ilvl w:val="0"/>
          <w:numId w:val="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The Executive Committee (EC):</w:t>
      </w:r>
      <w:r w:rsidRPr="00E3669D">
        <w:rPr>
          <w:rFonts w:ascii="Times New Roman" w:eastAsia="Times New Roman" w:hAnsi="Times New Roman" w:cs="Times New Roman"/>
          <w:color w:val="000000"/>
          <w:kern w:val="0"/>
          <w:lang w:eastAsia="en-GB"/>
          <w14:ligatures w14:val="none"/>
        </w:rPr>
        <w:t> The management team elected by the General Assembly to run daily operations.</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Executive Board Roles &amp; Responsibilities</w:t>
      </w:r>
    </w:p>
    <w:p w:rsidR="00E3669D" w:rsidRPr="00E3669D" w:rsidRDefault="00E3669D" w:rsidP="00E3669D">
      <w:pPr>
        <w:spacing w:before="100" w:beforeAutospacing="1" w:after="100" w:afterAutospacing="1"/>
        <w:jc w:val="both"/>
        <w:outlineLvl w:val="3"/>
        <w:rPr>
          <w:rFonts w:ascii="Times New Roman" w:eastAsia="Times New Roman" w:hAnsi="Times New Roman" w:cs="Times New Roman"/>
          <w:b/>
          <w:bCs/>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1. The Chairperson</w:t>
      </w:r>
    </w:p>
    <w:p w:rsidR="00E3669D" w:rsidRPr="00E3669D" w:rsidRDefault="00E3669D" w:rsidP="00E3669D">
      <w:pPr>
        <w:numPr>
          <w:ilvl w:val="0"/>
          <w:numId w:val="27"/>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Serves as the chief legal representative and official spokesperson of the CBO.</w:t>
      </w:r>
    </w:p>
    <w:p w:rsidR="00E3669D" w:rsidRPr="00E3669D" w:rsidRDefault="00E3669D" w:rsidP="00E3669D">
      <w:pPr>
        <w:numPr>
          <w:ilvl w:val="0"/>
          <w:numId w:val="27"/>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Presides over all General Assembly and Executive Committee meetings.</w:t>
      </w:r>
    </w:p>
    <w:p w:rsidR="00E3669D" w:rsidRPr="00E3669D" w:rsidRDefault="00E3669D" w:rsidP="00E3669D">
      <w:pPr>
        <w:numPr>
          <w:ilvl w:val="0"/>
          <w:numId w:val="27"/>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Acts as a mandatory joint signatory for the CBO's bank/mobile money accounts.</w:t>
      </w:r>
    </w:p>
    <w:p w:rsidR="00E3669D" w:rsidRPr="00E3669D" w:rsidRDefault="00E3669D" w:rsidP="00E3669D">
      <w:pPr>
        <w:spacing w:before="100" w:beforeAutospacing="1" w:after="100" w:afterAutospacing="1"/>
        <w:jc w:val="both"/>
        <w:outlineLvl w:val="3"/>
        <w:rPr>
          <w:rFonts w:ascii="Times New Roman" w:eastAsia="Times New Roman" w:hAnsi="Times New Roman" w:cs="Times New Roman"/>
          <w:b/>
          <w:bCs/>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lastRenderedPageBreak/>
        <w:t>2. The Vice-Chairperson</w:t>
      </w:r>
    </w:p>
    <w:p w:rsidR="00E3669D" w:rsidRPr="00E3669D" w:rsidRDefault="00E3669D" w:rsidP="00E3669D">
      <w:pPr>
        <w:numPr>
          <w:ilvl w:val="0"/>
          <w:numId w:val="28"/>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Deputizes for the Chairperson during their absence.</w:t>
      </w:r>
    </w:p>
    <w:p w:rsidR="00E3669D" w:rsidRPr="00E3669D" w:rsidRDefault="00E3669D" w:rsidP="00E3669D">
      <w:pPr>
        <w:numPr>
          <w:ilvl w:val="0"/>
          <w:numId w:val="28"/>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Directly coordinates and oversees program leads across the three pillars (Mental Health, SRHR, and Livelihoods).</w:t>
      </w:r>
    </w:p>
    <w:p w:rsidR="00E3669D" w:rsidRPr="00E3669D" w:rsidRDefault="00E3669D" w:rsidP="00E3669D">
      <w:pPr>
        <w:spacing w:before="100" w:beforeAutospacing="1" w:after="100" w:afterAutospacing="1"/>
        <w:jc w:val="both"/>
        <w:outlineLvl w:val="3"/>
        <w:rPr>
          <w:rFonts w:ascii="Times New Roman" w:eastAsia="Times New Roman" w:hAnsi="Times New Roman" w:cs="Times New Roman"/>
          <w:b/>
          <w:bCs/>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3. The Secretary</w:t>
      </w:r>
    </w:p>
    <w:p w:rsidR="00E3669D" w:rsidRPr="00E3669D" w:rsidRDefault="00E3669D" w:rsidP="00E3669D">
      <w:pPr>
        <w:numPr>
          <w:ilvl w:val="0"/>
          <w:numId w:val="2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Handles all official correspondence, meeting notices, and administrative records.</w:t>
      </w:r>
    </w:p>
    <w:p w:rsidR="00E3669D" w:rsidRPr="00E3669D" w:rsidRDefault="00E3669D" w:rsidP="00E3669D">
      <w:pPr>
        <w:numPr>
          <w:ilvl w:val="0"/>
          <w:numId w:val="2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Accurately records and preserves minutes of all meetings.</w:t>
      </w:r>
    </w:p>
    <w:p w:rsidR="00E3669D" w:rsidRPr="00E3669D" w:rsidRDefault="00E3669D" w:rsidP="00E3669D">
      <w:pPr>
        <w:numPr>
          <w:ilvl w:val="0"/>
          <w:numId w:val="2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Maintains an up-to-date Register of Members and beneficiary records.</w:t>
      </w:r>
    </w:p>
    <w:p w:rsidR="00E3669D" w:rsidRPr="00E3669D" w:rsidRDefault="00E3669D" w:rsidP="00E3669D">
      <w:pPr>
        <w:numPr>
          <w:ilvl w:val="0"/>
          <w:numId w:val="2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Serves as a joint signatory for administrative documentation.</w:t>
      </w:r>
    </w:p>
    <w:p w:rsidR="00E3669D" w:rsidRPr="00E3669D" w:rsidRDefault="00E3669D" w:rsidP="00E3669D">
      <w:pPr>
        <w:spacing w:before="100" w:beforeAutospacing="1" w:after="100" w:afterAutospacing="1"/>
        <w:jc w:val="both"/>
        <w:outlineLvl w:val="3"/>
        <w:rPr>
          <w:rFonts w:ascii="Times New Roman" w:eastAsia="Times New Roman" w:hAnsi="Times New Roman" w:cs="Times New Roman"/>
          <w:b/>
          <w:bCs/>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4. The Treasurer</w:t>
      </w:r>
    </w:p>
    <w:p w:rsidR="00E3669D" w:rsidRPr="00E3669D" w:rsidRDefault="00E3669D" w:rsidP="00E3669D">
      <w:pPr>
        <w:numPr>
          <w:ilvl w:val="0"/>
          <w:numId w:val="30"/>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Oversees all financial inflows, member contributions, grants, and expenditures.</w:t>
      </w:r>
    </w:p>
    <w:p w:rsidR="00E3669D" w:rsidRPr="00E3669D" w:rsidRDefault="00E3669D" w:rsidP="00E3669D">
      <w:pPr>
        <w:numPr>
          <w:ilvl w:val="0"/>
          <w:numId w:val="30"/>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Maintains clear, transparent financial books and prepares quarterly and annual financial statements.</w:t>
      </w:r>
    </w:p>
    <w:p w:rsidR="00E3669D" w:rsidRPr="00E3669D" w:rsidRDefault="00E3669D" w:rsidP="00E3669D">
      <w:pPr>
        <w:numPr>
          <w:ilvl w:val="0"/>
          <w:numId w:val="30"/>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Serves as a mandatory joint signatory for all bank and financial transactions.</w:t>
      </w:r>
    </w:p>
    <w:p w:rsidR="00E3669D" w:rsidRPr="00E3669D" w:rsidRDefault="00E3669D" w:rsidP="00E3669D">
      <w:pPr>
        <w:spacing w:before="100" w:beforeAutospacing="1" w:after="100" w:afterAutospacing="1"/>
        <w:jc w:val="both"/>
        <w:outlineLvl w:val="3"/>
        <w:rPr>
          <w:rFonts w:ascii="Times New Roman" w:eastAsia="Times New Roman" w:hAnsi="Times New Roman" w:cs="Times New Roman"/>
          <w:b/>
          <w:bCs/>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5. The Organizing Secretary &amp; Mobilization Lead</w:t>
      </w:r>
    </w:p>
    <w:p w:rsidR="00E3669D" w:rsidRPr="00E3669D" w:rsidRDefault="00E3669D" w:rsidP="00E3669D">
      <w:pPr>
        <w:numPr>
          <w:ilvl w:val="0"/>
          <w:numId w:val="3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Coordinates logistics, venue arrangements, and community outreach for field projects and workshops.</w:t>
      </w:r>
    </w:p>
    <w:p w:rsidR="00E3669D" w:rsidRPr="00E3669D" w:rsidRDefault="00E3669D" w:rsidP="00E3669D">
      <w:pPr>
        <w:numPr>
          <w:ilvl w:val="0"/>
          <w:numId w:val="3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Leads community relations, local administration liaison, and youth mobilization efforts across Nyamira County.</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6: ELECTIONS AND TERM OF OFFICE</w:t>
      </w:r>
    </w:p>
    <w:p w:rsidR="00E3669D" w:rsidRPr="00E3669D" w:rsidRDefault="00E3669D" w:rsidP="00E3669D">
      <w:pPr>
        <w:numPr>
          <w:ilvl w:val="0"/>
          <w:numId w:val="1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Term of Office:</w:t>
      </w:r>
      <w:r w:rsidRPr="00E3669D">
        <w:rPr>
          <w:rFonts w:ascii="Times New Roman" w:eastAsia="Times New Roman" w:hAnsi="Times New Roman" w:cs="Times New Roman"/>
          <w:color w:val="000000"/>
          <w:kern w:val="0"/>
          <w:lang w:eastAsia="en-GB"/>
          <w14:ligatures w14:val="none"/>
        </w:rPr>
        <w:t> Executive Committee members shall serve a term of </w:t>
      </w:r>
      <w:r w:rsidRPr="00E3669D">
        <w:rPr>
          <w:rFonts w:ascii="Times New Roman" w:eastAsia="Times New Roman" w:hAnsi="Times New Roman" w:cs="Times New Roman"/>
          <w:b/>
          <w:bCs/>
          <w:color w:val="000000"/>
          <w:kern w:val="0"/>
          <w:lang w:eastAsia="en-GB"/>
          <w14:ligatures w14:val="none"/>
        </w:rPr>
        <w:t>two (2) years</w:t>
      </w:r>
      <w:r w:rsidRPr="00E3669D">
        <w:rPr>
          <w:rFonts w:ascii="Times New Roman" w:eastAsia="Times New Roman" w:hAnsi="Times New Roman" w:cs="Times New Roman"/>
          <w:color w:val="000000"/>
          <w:kern w:val="0"/>
          <w:lang w:eastAsia="en-GB"/>
          <w14:ligatures w14:val="none"/>
        </w:rPr>
        <w:t>, with eligibility for re-election for a maximum of one additional consecutive term.</w:t>
      </w:r>
    </w:p>
    <w:p w:rsidR="00E3669D" w:rsidRPr="00E3669D" w:rsidRDefault="00E3669D" w:rsidP="00E3669D">
      <w:pPr>
        <w:numPr>
          <w:ilvl w:val="0"/>
          <w:numId w:val="1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Election Process:</w:t>
      </w:r>
      <w:r w:rsidRPr="00E3669D">
        <w:rPr>
          <w:rFonts w:ascii="Times New Roman" w:eastAsia="Times New Roman" w:hAnsi="Times New Roman" w:cs="Times New Roman"/>
          <w:color w:val="000000"/>
          <w:kern w:val="0"/>
          <w:lang w:eastAsia="en-GB"/>
          <w14:ligatures w14:val="none"/>
        </w:rPr>
        <w:t> Elections shall take place during the Annual General Meeting (AGM) through a secret ballot or open show of hands as agreed by the General Assembly.</w:t>
      </w:r>
    </w:p>
    <w:p w:rsidR="00E3669D" w:rsidRPr="00E3669D" w:rsidRDefault="00E3669D" w:rsidP="00E3669D">
      <w:pPr>
        <w:numPr>
          <w:ilvl w:val="0"/>
          <w:numId w:val="1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Vacancies:</w:t>
      </w:r>
      <w:r w:rsidRPr="00E3669D">
        <w:rPr>
          <w:rFonts w:ascii="Times New Roman" w:eastAsia="Times New Roman" w:hAnsi="Times New Roman" w:cs="Times New Roman"/>
          <w:color w:val="000000"/>
          <w:kern w:val="0"/>
          <w:lang w:eastAsia="en-GB"/>
          <w14:ligatures w14:val="none"/>
        </w:rPr>
        <w:t> Any executive vacancy arising before term completion shall be filled by an interim officer elected at a Special General Meeting to serve the remaining period.</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7: MEETINGS AND QUORUM</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t>7.1 Types of Meetings</w:t>
      </w:r>
    </w:p>
    <w:p w:rsidR="00E3669D" w:rsidRPr="00E3669D" w:rsidRDefault="00E3669D" w:rsidP="00A80F3F">
      <w:pPr>
        <w:numPr>
          <w:ilvl w:val="0"/>
          <w:numId w:val="3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Monthly General Meetings:</w:t>
      </w:r>
      <w:r w:rsidRPr="00E3669D">
        <w:rPr>
          <w:rFonts w:ascii="Times New Roman" w:eastAsia="Times New Roman" w:hAnsi="Times New Roman" w:cs="Times New Roman"/>
          <w:color w:val="000000"/>
          <w:kern w:val="0"/>
          <w:lang w:eastAsia="en-GB"/>
          <w14:ligatures w14:val="none"/>
        </w:rPr>
        <w:t> Held once a month to review project updates, collect member subscriptions, and plan upcoming field activities.</w:t>
      </w:r>
    </w:p>
    <w:p w:rsidR="00E3669D" w:rsidRPr="00E3669D" w:rsidRDefault="00E3669D" w:rsidP="00A80F3F">
      <w:pPr>
        <w:numPr>
          <w:ilvl w:val="0"/>
          <w:numId w:val="3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Annual General Meeting (AGM):</w:t>
      </w:r>
      <w:r w:rsidRPr="00E3669D">
        <w:rPr>
          <w:rFonts w:ascii="Times New Roman" w:eastAsia="Times New Roman" w:hAnsi="Times New Roman" w:cs="Times New Roman"/>
          <w:color w:val="000000"/>
          <w:kern w:val="0"/>
          <w:lang w:eastAsia="en-GB"/>
          <w14:ligatures w14:val="none"/>
        </w:rPr>
        <w:t> Held once per year to present audited financial reports, evaluate annual impact, and conduct elections (when due).</w:t>
      </w:r>
    </w:p>
    <w:p w:rsidR="00E3669D" w:rsidRPr="00E3669D" w:rsidRDefault="00E3669D" w:rsidP="00A80F3F">
      <w:pPr>
        <w:numPr>
          <w:ilvl w:val="0"/>
          <w:numId w:val="32"/>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Special General Meetings (SGM):</w:t>
      </w:r>
      <w:r w:rsidRPr="00E3669D">
        <w:rPr>
          <w:rFonts w:ascii="Times New Roman" w:eastAsia="Times New Roman" w:hAnsi="Times New Roman" w:cs="Times New Roman"/>
          <w:color w:val="000000"/>
          <w:kern w:val="0"/>
          <w:lang w:eastAsia="en-GB"/>
          <w14:ligatures w14:val="none"/>
        </w:rPr>
        <w:t> Convened by the Executive Committee or requested in writing by at least </w:t>
      </w:r>
      <w:r w:rsidRPr="00E3669D">
        <w:rPr>
          <w:rFonts w:ascii="Times New Roman" w:eastAsia="Times New Roman" w:hAnsi="Times New Roman" w:cs="Times New Roman"/>
          <w:b/>
          <w:bCs/>
          <w:color w:val="000000"/>
          <w:kern w:val="0"/>
          <w:lang w:eastAsia="en-GB"/>
          <w14:ligatures w14:val="none"/>
        </w:rPr>
        <w:t>one-third (1/3)</w:t>
      </w:r>
      <w:r w:rsidRPr="00E3669D">
        <w:rPr>
          <w:rFonts w:ascii="Times New Roman" w:eastAsia="Times New Roman" w:hAnsi="Times New Roman" w:cs="Times New Roman"/>
          <w:color w:val="000000"/>
          <w:kern w:val="0"/>
          <w:lang w:eastAsia="en-GB"/>
          <w14:ligatures w14:val="none"/>
        </w:rPr>
        <w:t> of active members to deliberate on urgent issues.</w:t>
      </w:r>
    </w:p>
    <w:p w:rsidR="00E3669D" w:rsidRPr="00E3669D" w:rsidRDefault="00E3669D" w:rsidP="00E3669D">
      <w:pPr>
        <w:spacing w:before="100" w:beforeAutospacing="1" w:after="100" w:afterAutospacing="1"/>
        <w:jc w:val="both"/>
        <w:outlineLvl w:val="2"/>
        <w:rPr>
          <w:rFonts w:ascii="Times New Roman" w:eastAsia="Times New Roman" w:hAnsi="Times New Roman" w:cs="Times New Roman"/>
          <w:b/>
          <w:bCs/>
          <w:color w:val="000000"/>
          <w:kern w:val="0"/>
          <w:sz w:val="27"/>
          <w:szCs w:val="27"/>
          <w:lang w:eastAsia="en-GB"/>
          <w14:ligatures w14:val="none"/>
        </w:rPr>
      </w:pPr>
      <w:r w:rsidRPr="00E3669D">
        <w:rPr>
          <w:rFonts w:ascii="Times New Roman" w:eastAsia="Times New Roman" w:hAnsi="Times New Roman" w:cs="Times New Roman"/>
          <w:b/>
          <w:bCs/>
          <w:color w:val="000000"/>
          <w:kern w:val="0"/>
          <w:sz w:val="27"/>
          <w:szCs w:val="27"/>
          <w:lang w:eastAsia="en-GB"/>
          <w14:ligatures w14:val="none"/>
        </w:rPr>
        <w:lastRenderedPageBreak/>
        <w:t>7.2 Quorum</w:t>
      </w:r>
    </w:p>
    <w:p w:rsidR="00E3669D" w:rsidRPr="00E3669D" w:rsidRDefault="00E3669D" w:rsidP="00A80F3F">
      <w:pPr>
        <w:numPr>
          <w:ilvl w:val="0"/>
          <w:numId w:val="33"/>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A simple majority of </w:t>
      </w:r>
      <w:r w:rsidRPr="00E3669D">
        <w:rPr>
          <w:rFonts w:ascii="Times New Roman" w:eastAsia="Times New Roman" w:hAnsi="Times New Roman" w:cs="Times New Roman"/>
          <w:b/>
          <w:bCs/>
          <w:color w:val="000000"/>
          <w:kern w:val="0"/>
          <w:lang w:eastAsia="en-GB"/>
          <w14:ligatures w14:val="none"/>
        </w:rPr>
        <w:t>50% + 1</w:t>
      </w:r>
      <w:r w:rsidRPr="00E3669D">
        <w:rPr>
          <w:rFonts w:ascii="Times New Roman" w:eastAsia="Times New Roman" w:hAnsi="Times New Roman" w:cs="Times New Roman"/>
          <w:color w:val="000000"/>
          <w:kern w:val="0"/>
          <w:lang w:eastAsia="en-GB"/>
          <w14:ligatures w14:val="none"/>
        </w:rPr>
        <w:t> of active</w:t>
      </w:r>
      <w:r w:rsidR="00A80F3F">
        <w:rPr>
          <w:rFonts w:ascii="Times New Roman" w:eastAsia="Times New Roman" w:hAnsi="Times New Roman" w:cs="Times New Roman"/>
          <w:color w:val="000000"/>
          <w:kern w:val="0"/>
          <w:lang w:val="en-GB" w:eastAsia="en-GB"/>
          <w14:ligatures w14:val="none"/>
        </w:rPr>
        <w:t xml:space="preserve"> </w:t>
      </w:r>
      <w:r w:rsidRPr="00E3669D">
        <w:rPr>
          <w:rFonts w:ascii="Times New Roman" w:eastAsia="Times New Roman" w:hAnsi="Times New Roman" w:cs="Times New Roman"/>
          <w:color w:val="000000"/>
          <w:kern w:val="0"/>
          <w:lang w:eastAsia="en-GB"/>
          <w14:ligatures w14:val="none"/>
        </w:rPr>
        <w:t>Members shall constitute a quorum for any binding decision-making meeting.</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8: FINANCIAL MANAGEMENT AND RESOURCES</w:t>
      </w:r>
    </w:p>
    <w:p w:rsidR="00E3669D" w:rsidRPr="00E3669D" w:rsidRDefault="00E3669D" w:rsidP="00E3669D">
      <w:pPr>
        <w:numPr>
          <w:ilvl w:val="0"/>
          <w:numId w:val="18"/>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Sources of Income:</w:t>
      </w:r>
    </w:p>
    <w:p w:rsidR="00E3669D" w:rsidRPr="00E3669D" w:rsidRDefault="00E3669D" w:rsidP="00A80F3F">
      <w:pPr>
        <w:numPr>
          <w:ilvl w:val="1"/>
          <w:numId w:val="3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Membership registration fees.</w:t>
      </w:r>
    </w:p>
    <w:p w:rsidR="00E3669D" w:rsidRPr="00E3669D" w:rsidRDefault="00E3669D" w:rsidP="00A80F3F">
      <w:pPr>
        <w:numPr>
          <w:ilvl w:val="1"/>
          <w:numId w:val="3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Income generated from group enterprise activities under the Livelihood pillar.</w:t>
      </w:r>
    </w:p>
    <w:p w:rsidR="00E3669D" w:rsidRPr="00E3669D" w:rsidRDefault="00E3669D" w:rsidP="00A80F3F">
      <w:pPr>
        <w:numPr>
          <w:ilvl w:val="1"/>
          <w:numId w:val="34"/>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Grants, philanthropic donations, government community funds, and fundraising activities.</w:t>
      </w:r>
    </w:p>
    <w:p w:rsidR="00E3669D" w:rsidRPr="00E3669D" w:rsidRDefault="00E3669D" w:rsidP="00E3669D">
      <w:pPr>
        <w:numPr>
          <w:ilvl w:val="0"/>
          <w:numId w:val="18"/>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Bank Account Management:</w:t>
      </w:r>
    </w:p>
    <w:p w:rsidR="00E3669D" w:rsidRPr="00E3669D" w:rsidRDefault="00E3669D" w:rsidP="00A80F3F">
      <w:pPr>
        <w:numPr>
          <w:ilvl w:val="1"/>
          <w:numId w:val="3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The CBO shall operate a bank account in its official registered name: </w:t>
      </w:r>
      <w:r w:rsidRPr="00E3669D">
        <w:rPr>
          <w:rFonts w:ascii="Times New Roman" w:eastAsia="Times New Roman" w:hAnsi="Times New Roman" w:cs="Times New Roman"/>
          <w:b/>
          <w:bCs/>
          <w:color w:val="000000"/>
          <w:kern w:val="0"/>
          <w:lang w:eastAsia="en-GB"/>
          <w14:ligatures w14:val="none"/>
        </w:rPr>
        <w:t>"VIJANA JISETI CBO"</w:t>
      </w:r>
      <w:r w:rsidRPr="00E3669D">
        <w:rPr>
          <w:rFonts w:ascii="Times New Roman" w:eastAsia="Times New Roman" w:hAnsi="Times New Roman" w:cs="Times New Roman"/>
          <w:color w:val="000000"/>
          <w:kern w:val="0"/>
          <w:lang w:eastAsia="en-GB"/>
          <w14:ligatures w14:val="none"/>
        </w:rPr>
        <w:t>.</w:t>
      </w:r>
    </w:p>
    <w:p w:rsidR="00A80F3F" w:rsidRDefault="00E3669D" w:rsidP="00A80F3F">
      <w:pPr>
        <w:numPr>
          <w:ilvl w:val="1"/>
          <w:numId w:val="35"/>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 xml:space="preserve">All funds drawn from the account must bear two signatures: mandatory signature of the Treasurer, accompanied by either </w:t>
      </w:r>
      <w:r w:rsidR="00A80F3F">
        <w:rPr>
          <w:rFonts w:ascii="Times New Roman" w:eastAsia="Times New Roman" w:hAnsi="Times New Roman" w:cs="Times New Roman"/>
          <w:color w:val="000000"/>
          <w:kern w:val="0"/>
          <w:lang w:val="en-GB" w:eastAsia="en-GB"/>
          <w14:ligatures w14:val="none"/>
        </w:rPr>
        <w:t>the Chairperson or Secretary.</w:t>
      </w:r>
    </w:p>
    <w:p w:rsidR="00E3669D" w:rsidRPr="00E3669D" w:rsidRDefault="00E3669D" w:rsidP="00E3669D">
      <w:pPr>
        <w:numPr>
          <w:ilvl w:val="0"/>
          <w:numId w:val="18"/>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Financial Year:</w:t>
      </w:r>
      <w:r w:rsidRPr="00E3669D">
        <w:rPr>
          <w:rFonts w:ascii="Times New Roman" w:eastAsia="Times New Roman" w:hAnsi="Times New Roman" w:cs="Times New Roman"/>
          <w:color w:val="000000"/>
          <w:kern w:val="0"/>
          <w:lang w:eastAsia="en-GB"/>
          <w14:ligatures w14:val="none"/>
        </w:rPr>
        <w:t> The CBO’s financial year shall run from 1st January to 31st December.</w:t>
      </w:r>
    </w:p>
    <w:p w:rsidR="00E3669D" w:rsidRPr="00E3669D" w:rsidRDefault="00E3669D" w:rsidP="00E3669D">
      <w:pPr>
        <w:numPr>
          <w:ilvl w:val="0"/>
          <w:numId w:val="18"/>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Audit and Inspection:</w:t>
      </w:r>
      <w:r w:rsidRPr="00E3669D">
        <w:rPr>
          <w:rFonts w:ascii="Times New Roman" w:eastAsia="Times New Roman" w:hAnsi="Times New Roman" w:cs="Times New Roman"/>
          <w:color w:val="000000"/>
          <w:kern w:val="0"/>
          <w:lang w:eastAsia="en-GB"/>
          <w14:ligatures w14:val="none"/>
        </w:rPr>
        <w:t> The accounts shall be audited annually by an independent auditor or an internal audit team appointed by the General Assembly.</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9: SAFEGUARDING, CODE OF CONDUCT &amp; CONFIDENTIALITY</w:t>
      </w:r>
    </w:p>
    <w:p w:rsidR="00E3669D" w:rsidRPr="00E3669D" w:rsidRDefault="00E3669D" w:rsidP="00E3669D">
      <w:pPr>
        <w:numPr>
          <w:ilvl w:val="0"/>
          <w:numId w:val="1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Child &amp; Vulnerable Youth Protection:</w:t>
      </w:r>
      <w:r w:rsidRPr="00E3669D">
        <w:rPr>
          <w:rFonts w:ascii="Times New Roman" w:eastAsia="Times New Roman" w:hAnsi="Times New Roman" w:cs="Times New Roman"/>
          <w:color w:val="000000"/>
          <w:kern w:val="0"/>
          <w:lang w:eastAsia="en-GB"/>
          <w14:ligatures w14:val="none"/>
        </w:rPr>
        <w:t> The CBO enforces a zero-tolerance policy against physical, emotional, or sexual exploitation of adolescent beneficiaries, young mothers, and children.</w:t>
      </w:r>
    </w:p>
    <w:p w:rsidR="00E3669D" w:rsidRPr="00E3669D" w:rsidRDefault="00E3669D" w:rsidP="00E3669D">
      <w:pPr>
        <w:numPr>
          <w:ilvl w:val="0"/>
          <w:numId w:val="1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Confidentiality:</w:t>
      </w:r>
      <w:r w:rsidRPr="00E3669D">
        <w:rPr>
          <w:rFonts w:ascii="Times New Roman" w:eastAsia="Times New Roman" w:hAnsi="Times New Roman" w:cs="Times New Roman"/>
          <w:color w:val="000000"/>
          <w:kern w:val="0"/>
          <w:lang w:eastAsia="en-GB"/>
          <w14:ligatures w14:val="none"/>
        </w:rPr>
        <w:t> Due to the sensitive nature of mental health counseling and reproductive health services, all members and officers must strictly protect the personal privacy and identity of beneficiaries.</w:t>
      </w:r>
    </w:p>
    <w:p w:rsidR="00E3669D" w:rsidRPr="00E3669D" w:rsidRDefault="00E3669D" w:rsidP="00E3669D">
      <w:pPr>
        <w:numPr>
          <w:ilvl w:val="0"/>
          <w:numId w:val="19"/>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b/>
          <w:bCs/>
          <w:color w:val="000000"/>
          <w:kern w:val="0"/>
          <w:lang w:eastAsia="en-GB"/>
          <w14:ligatures w14:val="none"/>
        </w:rPr>
        <w:t>Disciplinary Process:</w:t>
      </w:r>
      <w:r w:rsidRPr="00E3669D">
        <w:rPr>
          <w:rFonts w:ascii="Times New Roman" w:eastAsia="Times New Roman" w:hAnsi="Times New Roman" w:cs="Times New Roman"/>
          <w:color w:val="000000"/>
          <w:kern w:val="0"/>
          <w:lang w:eastAsia="en-GB"/>
          <w14:ligatures w14:val="none"/>
        </w:rPr>
        <w:t> Any member accused of misconduct, stigma perpetuation, harassment, or financial irregularity shall appear before a 3-member </w:t>
      </w:r>
      <w:r w:rsidRPr="00E3669D">
        <w:rPr>
          <w:rFonts w:ascii="Times New Roman" w:eastAsia="Times New Roman" w:hAnsi="Times New Roman" w:cs="Times New Roman"/>
          <w:b/>
          <w:bCs/>
          <w:color w:val="000000"/>
          <w:kern w:val="0"/>
          <w:lang w:eastAsia="en-GB"/>
          <w14:ligatures w14:val="none"/>
        </w:rPr>
        <w:t>Disciplinary Committee</w:t>
      </w:r>
      <w:r w:rsidRPr="00E3669D">
        <w:rPr>
          <w:rFonts w:ascii="Times New Roman" w:eastAsia="Times New Roman" w:hAnsi="Times New Roman" w:cs="Times New Roman"/>
          <w:color w:val="000000"/>
          <w:kern w:val="0"/>
          <w:lang w:eastAsia="en-GB"/>
          <w14:ligatures w14:val="none"/>
        </w:rPr>
        <w:t> formed by non-executive members to ensure a fair hearing before any action is recommended.</w:t>
      </w:r>
    </w:p>
    <w:p w:rsidR="00A80F3F" w:rsidRDefault="00E3669D" w:rsidP="00A80F3F">
      <w:pPr>
        <w:spacing w:before="100" w:beforeAutospacing="1" w:after="100" w:afterAutospacing="1"/>
        <w:jc w:val="both"/>
        <w:outlineLvl w:val="1"/>
        <w:rPr>
          <w:rFonts w:ascii="Times New Roman" w:eastAsia="Times New Roman" w:hAnsi="Times New Roman" w:cs="Times New Roman"/>
          <w:b/>
          <w:bCs/>
          <w:color w:val="000000"/>
          <w:kern w:val="0"/>
          <w:sz w:val="36"/>
          <w:szCs w:val="36"/>
          <w:lang w:val="en-GB"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 xml:space="preserve">ARTICLE 10:AMENDMENTS </w:t>
      </w:r>
    </w:p>
    <w:p w:rsidR="00E3669D" w:rsidRPr="00E3669D" w:rsidRDefault="00E3669D" w:rsidP="00A80F3F">
      <w:pPr>
        <w:spacing w:before="100" w:beforeAutospacing="1" w:after="100" w:afterAutospacing="1"/>
        <w:jc w:val="both"/>
        <w:outlineLvl w:val="1"/>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Amendments to this Constitution can only be proposed and adopted during an AGM or a Special General Meeting called for that specific purpose.</w:t>
      </w:r>
    </w:p>
    <w:p w:rsidR="00E3669D" w:rsidRPr="00E3669D" w:rsidRDefault="00E3669D" w:rsidP="00E3669D">
      <w:pPr>
        <w:numPr>
          <w:ilvl w:val="0"/>
          <w:numId w:val="20"/>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lastRenderedPageBreak/>
        <w:t>Written notice of proposed amendments must be issued to all members at least 14 days prior to the meeting.</w:t>
      </w:r>
    </w:p>
    <w:p w:rsidR="00E3669D" w:rsidRPr="00E3669D" w:rsidRDefault="00E3669D" w:rsidP="00E3669D">
      <w:pPr>
        <w:numPr>
          <w:ilvl w:val="0"/>
          <w:numId w:val="20"/>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Adoption of an amendment requires a </w:t>
      </w:r>
      <w:r w:rsidRPr="00E3669D">
        <w:rPr>
          <w:rFonts w:ascii="Times New Roman" w:eastAsia="Times New Roman" w:hAnsi="Times New Roman" w:cs="Times New Roman"/>
          <w:b/>
          <w:bCs/>
          <w:color w:val="000000"/>
          <w:kern w:val="0"/>
          <w:lang w:eastAsia="en-GB"/>
          <w14:ligatures w14:val="none"/>
        </w:rPr>
        <w:t>two-thirds (2/3) majority vote</w:t>
      </w:r>
      <w:r w:rsidRPr="00E3669D">
        <w:rPr>
          <w:rFonts w:ascii="Times New Roman" w:eastAsia="Times New Roman" w:hAnsi="Times New Roman" w:cs="Times New Roman"/>
          <w:color w:val="000000"/>
          <w:kern w:val="0"/>
          <w:lang w:eastAsia="en-GB"/>
          <w14:ligatures w14:val="none"/>
        </w:rPr>
        <w:t> of members present and eligible to vote.</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ARTICLE 11: DISSOLUTION</w:t>
      </w:r>
    </w:p>
    <w:p w:rsidR="00E3669D" w:rsidRPr="00E3669D" w:rsidRDefault="00E3669D" w:rsidP="00E3669D">
      <w:pPr>
        <w:numPr>
          <w:ilvl w:val="0"/>
          <w:numId w:val="2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Vijana Jiseti may be dissolved by a </w:t>
      </w:r>
      <w:r w:rsidRPr="00E3669D">
        <w:rPr>
          <w:rFonts w:ascii="Times New Roman" w:eastAsia="Times New Roman" w:hAnsi="Times New Roman" w:cs="Times New Roman"/>
          <w:b/>
          <w:bCs/>
          <w:color w:val="000000"/>
          <w:kern w:val="0"/>
          <w:lang w:eastAsia="en-GB"/>
          <w14:ligatures w14:val="none"/>
        </w:rPr>
        <w:t>three-quarters (3/4) majority vote</w:t>
      </w:r>
      <w:r w:rsidRPr="00E3669D">
        <w:rPr>
          <w:rFonts w:ascii="Times New Roman" w:eastAsia="Times New Roman" w:hAnsi="Times New Roman" w:cs="Times New Roman"/>
          <w:color w:val="000000"/>
          <w:kern w:val="0"/>
          <w:lang w:eastAsia="en-GB"/>
          <w14:ligatures w14:val="none"/>
        </w:rPr>
        <w:t> of all registered Full Members at a meeting convened exclusively for dissolution.</w:t>
      </w:r>
    </w:p>
    <w:p w:rsidR="00E3669D" w:rsidRPr="00E3669D" w:rsidRDefault="00E3669D" w:rsidP="00E3669D">
      <w:pPr>
        <w:numPr>
          <w:ilvl w:val="0"/>
          <w:numId w:val="21"/>
        </w:num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E3669D">
        <w:rPr>
          <w:rFonts w:ascii="Times New Roman" w:eastAsia="Times New Roman" w:hAnsi="Times New Roman" w:cs="Times New Roman"/>
          <w:color w:val="000000"/>
          <w:kern w:val="0"/>
          <w:lang w:eastAsia="en-GB"/>
          <w14:ligatures w14:val="none"/>
        </w:rPr>
        <w:t>Upon dissolution and settlement of all valid debts and liabilities, any remaining funds or property shall not be distributed to individual members. They shall be transferred to another registered non-profit youth organization or charitable entity operating within Nyamira County with similar objectives.</w:t>
      </w:r>
    </w:p>
    <w:p w:rsidR="00E3669D" w:rsidRPr="00E3669D" w:rsidRDefault="00E3669D" w:rsidP="00E3669D">
      <w:pPr>
        <w:spacing w:before="100" w:beforeAutospacing="1" w:after="100" w:afterAutospacing="1"/>
        <w:jc w:val="both"/>
        <w:outlineLvl w:val="1"/>
        <w:rPr>
          <w:rFonts w:ascii="Times New Roman" w:eastAsia="Times New Roman" w:hAnsi="Times New Roman" w:cs="Times New Roman"/>
          <w:b/>
          <w:bCs/>
          <w:color w:val="000000"/>
          <w:kern w:val="0"/>
          <w:sz w:val="36"/>
          <w:szCs w:val="36"/>
          <w:lang w:eastAsia="en-GB"/>
          <w14:ligatures w14:val="none"/>
        </w:rPr>
      </w:pPr>
      <w:r w:rsidRPr="00E3669D">
        <w:rPr>
          <w:rFonts w:ascii="Times New Roman" w:eastAsia="Times New Roman" w:hAnsi="Times New Roman" w:cs="Times New Roman"/>
          <w:b/>
          <w:bCs/>
          <w:color w:val="000000"/>
          <w:kern w:val="0"/>
          <w:sz w:val="36"/>
          <w:szCs w:val="36"/>
          <w:lang w:eastAsia="en-GB"/>
          <w14:ligatures w14:val="none"/>
        </w:rPr>
        <w:t>ADOPTION AND SIGN-OFF</w:t>
      </w:r>
    </w:p>
    <w:p w:rsidR="00E3669D" w:rsidRPr="00E3669D" w:rsidRDefault="00E3669D" w:rsidP="00E3669D">
      <w:pPr>
        <w:spacing w:before="100" w:beforeAutospacing="1" w:after="100" w:afterAutospacing="1"/>
        <w:jc w:val="both"/>
        <w:rPr>
          <w:rFonts w:ascii="Times New Roman" w:eastAsia="Times New Roman" w:hAnsi="Times New Roman" w:cs="Times New Roman"/>
          <w:color w:val="000000"/>
          <w:kern w:val="0"/>
          <w:lang w:val="en-GB" w:eastAsia="en-GB"/>
          <w14:ligatures w14:val="none"/>
        </w:rPr>
      </w:pPr>
      <w:r w:rsidRPr="00E3669D">
        <w:rPr>
          <w:rFonts w:ascii="Times New Roman" w:eastAsia="Times New Roman" w:hAnsi="Times New Roman" w:cs="Times New Roman"/>
          <w:color w:val="000000"/>
          <w:kern w:val="0"/>
          <w:lang w:eastAsia="en-GB"/>
          <w14:ligatures w14:val="none"/>
        </w:rPr>
        <w:t>We, the undersigned Executive Officers of </w:t>
      </w:r>
      <w:r w:rsidRPr="00E3669D">
        <w:rPr>
          <w:rFonts w:ascii="Times New Roman" w:eastAsia="Times New Roman" w:hAnsi="Times New Roman" w:cs="Times New Roman"/>
          <w:b/>
          <w:bCs/>
          <w:color w:val="000000"/>
          <w:kern w:val="0"/>
          <w:lang w:eastAsia="en-GB"/>
          <w14:ligatures w14:val="none"/>
        </w:rPr>
        <w:t>VIJANA JISETI CBO</w:t>
      </w:r>
      <w:r w:rsidRPr="00E3669D">
        <w:rPr>
          <w:rFonts w:ascii="Times New Roman" w:eastAsia="Times New Roman" w:hAnsi="Times New Roman" w:cs="Times New Roman"/>
          <w:color w:val="000000"/>
          <w:kern w:val="0"/>
          <w:lang w:eastAsia="en-GB"/>
          <w14:ligatures w14:val="none"/>
        </w:rPr>
        <w:t xml:space="preserve">, hereby certify that this Constitution was discussed, agreed upon, and formally adopted by members at a meeting held in Nyamira County on this </w:t>
      </w:r>
      <w:r w:rsidR="00A80F3F">
        <w:rPr>
          <w:rFonts w:ascii="Times New Roman" w:eastAsia="Times New Roman" w:hAnsi="Times New Roman" w:cs="Times New Roman"/>
          <w:color w:val="000000"/>
          <w:kern w:val="0"/>
          <w:lang w:val="en-GB" w:eastAsia="en-GB"/>
          <w14:ligatures w14:val="none"/>
        </w:rPr>
        <w:t>29</w:t>
      </w:r>
      <w:r w:rsidR="00A80F3F" w:rsidRPr="00A80F3F">
        <w:rPr>
          <w:rFonts w:ascii="Times New Roman" w:eastAsia="Times New Roman" w:hAnsi="Times New Roman" w:cs="Times New Roman"/>
          <w:color w:val="000000"/>
          <w:kern w:val="0"/>
          <w:vertAlign w:val="superscript"/>
          <w:lang w:val="en-GB" w:eastAsia="en-GB"/>
          <w14:ligatures w14:val="none"/>
        </w:rPr>
        <w:t>th</w:t>
      </w:r>
      <w:r w:rsidR="00A80F3F">
        <w:rPr>
          <w:rFonts w:ascii="Times New Roman" w:eastAsia="Times New Roman" w:hAnsi="Times New Roman" w:cs="Times New Roman"/>
          <w:color w:val="000000"/>
          <w:kern w:val="0"/>
          <w:lang w:val="en-GB" w:eastAsia="en-GB"/>
          <w14:ligatures w14:val="none"/>
        </w:rPr>
        <w:t xml:space="preserve"> </w:t>
      </w:r>
      <w:r w:rsidRPr="00E3669D">
        <w:rPr>
          <w:rFonts w:ascii="Times New Roman" w:eastAsia="Times New Roman" w:hAnsi="Times New Roman" w:cs="Times New Roman"/>
          <w:color w:val="000000"/>
          <w:kern w:val="0"/>
          <w:lang w:eastAsia="en-GB"/>
          <w14:ligatures w14:val="none"/>
        </w:rPr>
        <w:t>day</w:t>
      </w:r>
      <w:r w:rsidR="00A80F3F">
        <w:rPr>
          <w:rFonts w:ascii="Times New Roman" w:eastAsia="Times New Roman" w:hAnsi="Times New Roman" w:cs="Times New Roman"/>
          <w:color w:val="000000"/>
          <w:kern w:val="0"/>
          <w:lang w:val="en-GB" w:eastAsia="en-GB"/>
          <w14:ligatures w14:val="none"/>
        </w:rPr>
        <w:t xml:space="preserve"> </w:t>
      </w:r>
      <w:r w:rsidRPr="00E3669D">
        <w:rPr>
          <w:rFonts w:ascii="Times New Roman" w:eastAsia="Times New Roman" w:hAnsi="Times New Roman" w:cs="Times New Roman"/>
          <w:color w:val="000000"/>
          <w:kern w:val="0"/>
          <w:lang w:eastAsia="en-GB"/>
          <w14:ligatures w14:val="none"/>
        </w:rPr>
        <w:t xml:space="preserve">of </w:t>
      </w:r>
      <w:r w:rsidR="00A80F3F">
        <w:rPr>
          <w:rFonts w:ascii="Times New Roman" w:eastAsia="Times New Roman" w:hAnsi="Times New Roman" w:cs="Times New Roman"/>
          <w:color w:val="000000"/>
          <w:kern w:val="0"/>
          <w:lang w:val="en-GB" w:eastAsia="en-GB"/>
          <w14:ligatures w14:val="none"/>
        </w:rPr>
        <w:t xml:space="preserve"> March </w:t>
      </w:r>
      <w:r w:rsidR="00A80F3F" w:rsidRPr="00A80F3F">
        <w:rPr>
          <w:rFonts w:ascii="Times New Roman" w:eastAsia="Times New Roman" w:hAnsi="Times New Roman" w:cs="Times New Roman"/>
          <w:color w:val="000000"/>
          <w:kern w:val="0"/>
          <w:lang w:val="en-GB" w:eastAsia="en-GB"/>
          <w14:ligatures w14:val="none"/>
        </w:rPr>
        <w:t>2025</w:t>
      </w:r>
      <w:r w:rsidR="00A80F3F">
        <w:rPr>
          <w:rFonts w:ascii="Times New Roman" w:eastAsia="Times New Roman" w:hAnsi="Times New Roman" w:cs="Times New Roman"/>
          <w:color w:val="000000"/>
          <w:kern w:val="0"/>
          <w:lang w:val="en-GB" w:eastAsia="en-GB"/>
          <w14:ligatures w14:val="none"/>
        </w:rPr>
        <w:t>.</w:t>
      </w:r>
    </w:p>
    <w:p w:rsidR="00E977BB" w:rsidRDefault="00E977BB" w:rsidP="00E3669D">
      <w:pPr>
        <w:jc w:val="both"/>
      </w:pPr>
    </w:p>
    <w:sectPr w:rsidR="00E977BB">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3603" w:rsidRDefault="00F93603" w:rsidP="00A80F3F">
      <w:r>
        <w:separator/>
      </w:r>
    </w:p>
  </w:endnote>
  <w:endnote w:type="continuationSeparator" w:id="0">
    <w:p w:rsidR="00F93603" w:rsidRDefault="00F93603" w:rsidP="00A8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443438"/>
      <w:docPartObj>
        <w:docPartGallery w:val="Page Numbers (Bottom of Page)"/>
        <w:docPartUnique/>
      </w:docPartObj>
    </w:sdtPr>
    <w:sdtContent>
      <w:p w:rsidR="00A80F3F" w:rsidRDefault="00A80F3F" w:rsidP="00FF78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80F3F" w:rsidRDefault="00A80F3F" w:rsidP="00A80F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14767774"/>
      <w:docPartObj>
        <w:docPartGallery w:val="Page Numbers (Bottom of Page)"/>
        <w:docPartUnique/>
      </w:docPartObj>
    </w:sdtPr>
    <w:sdtContent>
      <w:p w:rsidR="00A80F3F" w:rsidRDefault="00A80F3F" w:rsidP="00FF78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80F3F" w:rsidRDefault="00A80F3F" w:rsidP="00A80F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3603" w:rsidRDefault="00F93603" w:rsidP="00A80F3F">
      <w:r>
        <w:separator/>
      </w:r>
    </w:p>
  </w:footnote>
  <w:footnote w:type="continuationSeparator" w:id="0">
    <w:p w:rsidR="00F93603" w:rsidRDefault="00F93603" w:rsidP="00A80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D63"/>
    <w:multiLevelType w:val="multilevel"/>
    <w:tmpl w:val="CA8A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5393C"/>
    <w:multiLevelType w:val="multilevel"/>
    <w:tmpl w:val="035091D4"/>
    <w:lvl w:ilvl="0">
      <w:start w:val="1"/>
      <w:numFmt w:val="decimal"/>
      <w:lvlText w:val="%1."/>
      <w:lvlJc w:val="left"/>
      <w:pPr>
        <w:tabs>
          <w:tab w:val="num" w:pos="720"/>
        </w:tabs>
        <w:ind w:left="720" w:hanging="360"/>
      </w:pPr>
    </w:lvl>
    <w:lvl w:ilvl="1">
      <w:start w:val="1"/>
      <w:numFmt w:val="upp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D0077"/>
    <w:multiLevelType w:val="multilevel"/>
    <w:tmpl w:val="DB749884"/>
    <w:lvl w:ilvl="0">
      <w:start w:val="1"/>
      <w:numFmt w:val="upp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CF11BA"/>
    <w:multiLevelType w:val="multilevel"/>
    <w:tmpl w:val="8ADC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20E51"/>
    <w:multiLevelType w:val="multilevel"/>
    <w:tmpl w:val="B2A2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661B0"/>
    <w:multiLevelType w:val="multilevel"/>
    <w:tmpl w:val="D560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B214EB"/>
    <w:multiLevelType w:val="multilevel"/>
    <w:tmpl w:val="0A105FDE"/>
    <w:lvl w:ilvl="0">
      <w:start w:val="1"/>
      <w:numFmt w:val="upp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53AAB"/>
    <w:multiLevelType w:val="multilevel"/>
    <w:tmpl w:val="07F8F8E6"/>
    <w:lvl w:ilvl="0">
      <w:start w:val="1"/>
      <w:numFmt w:val="upp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136F8"/>
    <w:multiLevelType w:val="multilevel"/>
    <w:tmpl w:val="07303A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BE39CD"/>
    <w:multiLevelType w:val="multilevel"/>
    <w:tmpl w:val="D39A4D0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D5A8C"/>
    <w:multiLevelType w:val="multilevel"/>
    <w:tmpl w:val="0B1A4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154AC"/>
    <w:multiLevelType w:val="multilevel"/>
    <w:tmpl w:val="2E281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CE3AA2"/>
    <w:multiLevelType w:val="multilevel"/>
    <w:tmpl w:val="78F48668"/>
    <w:lvl w:ilvl="0">
      <w:start w:val="1"/>
      <w:numFmt w:val="upp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01758"/>
    <w:multiLevelType w:val="multilevel"/>
    <w:tmpl w:val="6ACA2B3E"/>
    <w:lvl w:ilvl="0">
      <w:start w:val="1"/>
      <w:numFmt w:val="upp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F6C10"/>
    <w:multiLevelType w:val="multilevel"/>
    <w:tmpl w:val="B926735C"/>
    <w:lvl w:ilvl="0">
      <w:start w:val="1"/>
      <w:numFmt w:val="upp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F25F07"/>
    <w:multiLevelType w:val="multilevel"/>
    <w:tmpl w:val="A0F461C2"/>
    <w:lvl w:ilvl="0">
      <w:start w:val="1"/>
      <w:numFmt w:val="upp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985488"/>
    <w:multiLevelType w:val="multilevel"/>
    <w:tmpl w:val="5C82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B10CA1"/>
    <w:multiLevelType w:val="multilevel"/>
    <w:tmpl w:val="7442A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4E2884"/>
    <w:multiLevelType w:val="multilevel"/>
    <w:tmpl w:val="F92A5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A67377"/>
    <w:multiLevelType w:val="multilevel"/>
    <w:tmpl w:val="CE44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A26817"/>
    <w:multiLevelType w:val="multilevel"/>
    <w:tmpl w:val="3240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9100B"/>
    <w:multiLevelType w:val="multilevel"/>
    <w:tmpl w:val="45D45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EE0E9A"/>
    <w:multiLevelType w:val="multilevel"/>
    <w:tmpl w:val="C15EB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796BCB"/>
    <w:multiLevelType w:val="multilevel"/>
    <w:tmpl w:val="C90EAA5E"/>
    <w:lvl w:ilvl="0">
      <w:start w:val="1"/>
      <w:numFmt w:val="upp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0B08E8"/>
    <w:multiLevelType w:val="multilevel"/>
    <w:tmpl w:val="A8CC3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82399D"/>
    <w:multiLevelType w:val="multilevel"/>
    <w:tmpl w:val="E7AE8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B41521"/>
    <w:multiLevelType w:val="multilevel"/>
    <w:tmpl w:val="404C2C44"/>
    <w:lvl w:ilvl="0">
      <w:start w:val="1"/>
      <w:numFmt w:val="upperRoman"/>
      <w:lvlText w:val="%1."/>
      <w:lvlJc w:val="righ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8C4BB6"/>
    <w:multiLevelType w:val="multilevel"/>
    <w:tmpl w:val="97B0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C961E2"/>
    <w:multiLevelType w:val="multilevel"/>
    <w:tmpl w:val="D9D6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CE145D"/>
    <w:multiLevelType w:val="multilevel"/>
    <w:tmpl w:val="CF18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8A133D"/>
    <w:multiLevelType w:val="multilevel"/>
    <w:tmpl w:val="346A400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DD77FA"/>
    <w:multiLevelType w:val="multilevel"/>
    <w:tmpl w:val="EBFA5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622BB4"/>
    <w:multiLevelType w:val="multilevel"/>
    <w:tmpl w:val="52C83E3E"/>
    <w:lvl w:ilvl="0">
      <w:start w:val="1"/>
      <w:numFmt w:val="upperRoman"/>
      <w:lvlText w:val="%1."/>
      <w:lvlJc w:val="righ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A049A6"/>
    <w:multiLevelType w:val="multilevel"/>
    <w:tmpl w:val="5B14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B6080E"/>
    <w:multiLevelType w:val="multilevel"/>
    <w:tmpl w:val="A86835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7071456">
    <w:abstractNumId w:val="21"/>
  </w:num>
  <w:num w:numId="2" w16cid:durableId="1775049175">
    <w:abstractNumId w:val="28"/>
  </w:num>
  <w:num w:numId="3" w16cid:durableId="326518622">
    <w:abstractNumId w:val="31"/>
  </w:num>
  <w:num w:numId="4" w16cid:durableId="655955910">
    <w:abstractNumId w:val="11"/>
  </w:num>
  <w:num w:numId="5" w16cid:durableId="1520654791">
    <w:abstractNumId w:val="17"/>
  </w:num>
  <w:num w:numId="6" w16cid:durableId="72243402">
    <w:abstractNumId w:val="25"/>
  </w:num>
  <w:num w:numId="7" w16cid:durableId="780958567">
    <w:abstractNumId w:val="0"/>
  </w:num>
  <w:num w:numId="8" w16cid:durableId="83191570">
    <w:abstractNumId w:val="27"/>
  </w:num>
  <w:num w:numId="9" w16cid:durableId="1651902103">
    <w:abstractNumId w:val="22"/>
  </w:num>
  <w:num w:numId="10" w16cid:durableId="1125848034">
    <w:abstractNumId w:val="5"/>
  </w:num>
  <w:num w:numId="11" w16cid:durableId="1668511952">
    <w:abstractNumId w:val="3"/>
  </w:num>
  <w:num w:numId="12" w16cid:durableId="63382438">
    <w:abstractNumId w:val="10"/>
  </w:num>
  <w:num w:numId="13" w16cid:durableId="1336224051">
    <w:abstractNumId w:val="16"/>
  </w:num>
  <w:num w:numId="14" w16cid:durableId="1087965606">
    <w:abstractNumId w:val="20"/>
  </w:num>
  <w:num w:numId="15" w16cid:durableId="1878423865">
    <w:abstractNumId w:val="18"/>
  </w:num>
  <w:num w:numId="16" w16cid:durableId="1580598335">
    <w:abstractNumId w:val="19"/>
  </w:num>
  <w:num w:numId="17" w16cid:durableId="1951467170">
    <w:abstractNumId w:val="4"/>
  </w:num>
  <w:num w:numId="18" w16cid:durableId="77991645">
    <w:abstractNumId w:val="8"/>
  </w:num>
  <w:num w:numId="19" w16cid:durableId="1327439352">
    <w:abstractNumId w:val="29"/>
  </w:num>
  <w:num w:numId="20" w16cid:durableId="703555180">
    <w:abstractNumId w:val="24"/>
  </w:num>
  <w:num w:numId="21" w16cid:durableId="1343168945">
    <w:abstractNumId w:val="33"/>
  </w:num>
  <w:num w:numId="22" w16cid:durableId="945888907">
    <w:abstractNumId w:val="9"/>
  </w:num>
  <w:num w:numId="23" w16cid:durableId="1249802153">
    <w:abstractNumId w:val="15"/>
  </w:num>
  <w:num w:numId="24" w16cid:durableId="1630474202">
    <w:abstractNumId w:val="14"/>
  </w:num>
  <w:num w:numId="25" w16cid:durableId="1013723319">
    <w:abstractNumId w:val="26"/>
  </w:num>
  <w:num w:numId="26" w16cid:durableId="181668635">
    <w:abstractNumId w:val="12"/>
  </w:num>
  <w:num w:numId="27" w16cid:durableId="1010136902">
    <w:abstractNumId w:val="6"/>
  </w:num>
  <w:num w:numId="28" w16cid:durableId="1916695382">
    <w:abstractNumId w:val="2"/>
  </w:num>
  <w:num w:numId="29" w16cid:durableId="1107430988">
    <w:abstractNumId w:val="13"/>
  </w:num>
  <w:num w:numId="30" w16cid:durableId="1716544388">
    <w:abstractNumId w:val="7"/>
  </w:num>
  <w:num w:numId="31" w16cid:durableId="242423431">
    <w:abstractNumId w:val="23"/>
  </w:num>
  <w:num w:numId="32" w16cid:durableId="995764453">
    <w:abstractNumId w:val="30"/>
  </w:num>
  <w:num w:numId="33" w16cid:durableId="1240216326">
    <w:abstractNumId w:val="32"/>
  </w:num>
  <w:num w:numId="34" w16cid:durableId="525599725">
    <w:abstractNumId w:val="34"/>
  </w:num>
  <w:num w:numId="35" w16cid:durableId="1650672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69D"/>
    <w:rsid w:val="00A80F3F"/>
    <w:rsid w:val="00E3669D"/>
    <w:rsid w:val="00E977BB"/>
    <w:rsid w:val="00F93603"/>
    <w:rsid w:val="00FB2F4C"/>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decimalSymbol w:val="."/>
  <w:listSeparator w:val=","/>
  <w14:docId w14:val="2900BF26"/>
  <w15:chartTrackingRefBased/>
  <w15:docId w15:val="{A7CCE8C4-059C-4D42-B095-BBD66E77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K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3669D"/>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link w:val="Heading2Char"/>
    <w:uiPriority w:val="9"/>
    <w:qFormat/>
    <w:rsid w:val="00E3669D"/>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E3669D"/>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paragraph" w:styleId="Heading4">
    <w:name w:val="heading 4"/>
    <w:basedOn w:val="Normal"/>
    <w:link w:val="Heading4Char"/>
    <w:uiPriority w:val="9"/>
    <w:qFormat/>
    <w:rsid w:val="00E3669D"/>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69D"/>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E3669D"/>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E3669D"/>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E3669D"/>
    <w:rPr>
      <w:rFonts w:ascii="Times New Roman" w:eastAsia="Times New Roman" w:hAnsi="Times New Roman" w:cs="Times New Roman"/>
      <w:b/>
      <w:bCs/>
      <w:kern w:val="0"/>
      <w:lang w:eastAsia="en-GB"/>
      <w14:ligatures w14:val="none"/>
    </w:rPr>
  </w:style>
  <w:style w:type="paragraph" w:styleId="NormalWeb">
    <w:name w:val="Normal (Web)"/>
    <w:basedOn w:val="Normal"/>
    <w:uiPriority w:val="99"/>
    <w:semiHidden/>
    <w:unhideWhenUsed/>
    <w:rsid w:val="00E3669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E3669D"/>
  </w:style>
  <w:style w:type="paragraph" w:styleId="Footer">
    <w:name w:val="footer"/>
    <w:basedOn w:val="Normal"/>
    <w:link w:val="FooterChar"/>
    <w:uiPriority w:val="99"/>
    <w:unhideWhenUsed/>
    <w:rsid w:val="00A80F3F"/>
    <w:pPr>
      <w:tabs>
        <w:tab w:val="center" w:pos="4513"/>
        <w:tab w:val="right" w:pos="9026"/>
      </w:tabs>
    </w:pPr>
  </w:style>
  <w:style w:type="character" w:customStyle="1" w:styleId="FooterChar">
    <w:name w:val="Footer Char"/>
    <w:basedOn w:val="DefaultParagraphFont"/>
    <w:link w:val="Footer"/>
    <w:uiPriority w:val="99"/>
    <w:rsid w:val="00A80F3F"/>
  </w:style>
  <w:style w:type="character" w:styleId="PageNumber">
    <w:name w:val="page number"/>
    <w:basedOn w:val="DefaultParagraphFont"/>
    <w:uiPriority w:val="99"/>
    <w:semiHidden/>
    <w:unhideWhenUsed/>
    <w:rsid w:val="00A80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911782">
      <w:bodyDiv w:val="1"/>
      <w:marLeft w:val="0"/>
      <w:marRight w:val="0"/>
      <w:marTop w:val="0"/>
      <w:marBottom w:val="0"/>
      <w:divBdr>
        <w:top w:val="none" w:sz="0" w:space="0" w:color="auto"/>
        <w:left w:val="none" w:sz="0" w:space="0" w:color="auto"/>
        <w:bottom w:val="none" w:sz="0" w:space="0" w:color="auto"/>
        <w:right w:val="none" w:sz="0" w:space="0" w:color="auto"/>
      </w:divBdr>
      <w:divsChild>
        <w:div w:id="999695447">
          <w:marLeft w:val="0"/>
          <w:marRight w:val="0"/>
          <w:marTop w:val="0"/>
          <w:marBottom w:val="0"/>
          <w:divBdr>
            <w:top w:val="none" w:sz="0" w:space="0" w:color="auto"/>
            <w:left w:val="none" w:sz="0" w:space="0" w:color="auto"/>
            <w:bottom w:val="none" w:sz="0" w:space="0" w:color="auto"/>
            <w:right w:val="none" w:sz="0" w:space="0" w:color="auto"/>
          </w:divBdr>
          <w:divsChild>
            <w:div w:id="344670387">
              <w:marLeft w:val="0"/>
              <w:marRight w:val="0"/>
              <w:marTop w:val="0"/>
              <w:marBottom w:val="0"/>
              <w:divBdr>
                <w:top w:val="none" w:sz="0" w:space="0" w:color="auto"/>
                <w:left w:val="none" w:sz="0" w:space="0" w:color="auto"/>
                <w:bottom w:val="none" w:sz="0" w:space="0" w:color="auto"/>
                <w:right w:val="none" w:sz="0" w:space="0" w:color="auto"/>
              </w:divBdr>
              <w:divsChild>
                <w:div w:id="4945338">
                  <w:marLeft w:val="0"/>
                  <w:marRight w:val="0"/>
                  <w:marTop w:val="0"/>
                  <w:marBottom w:val="0"/>
                  <w:divBdr>
                    <w:top w:val="none" w:sz="0" w:space="0" w:color="auto"/>
                    <w:left w:val="none" w:sz="0" w:space="0" w:color="auto"/>
                    <w:bottom w:val="none" w:sz="0" w:space="0" w:color="auto"/>
                    <w:right w:val="none" w:sz="0" w:space="0" w:color="auto"/>
                  </w:divBdr>
                  <w:divsChild>
                    <w:div w:id="1280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1670</Words>
  <Characters>9521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2026-07-29T05:28:00Z</dcterms:created>
  <dcterms:modified xsi:type="dcterms:W3CDTF">2026-07-29T05:46:00Z</dcterms:modified>
</cp:coreProperties>
</file>